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AAE" w:rsidRDefault="00940A31" w:rsidP="00940A31">
      <w:pPr>
        <w:jc w:val="center"/>
        <w:rPr>
          <w:sz w:val="32"/>
          <w:szCs w:val="32"/>
        </w:rPr>
      </w:pPr>
      <w:r>
        <w:rPr>
          <w:sz w:val="32"/>
          <w:szCs w:val="32"/>
        </w:rPr>
        <w:t>Lodjuret</w:t>
      </w:r>
    </w:p>
    <w:p w:rsidR="00940A31" w:rsidRDefault="00940A31" w:rsidP="00940A31">
      <w:pPr>
        <w:rPr>
          <w:sz w:val="32"/>
          <w:szCs w:val="32"/>
        </w:rPr>
      </w:pPr>
      <w:r>
        <w:rPr>
          <w:sz w:val="32"/>
          <w:szCs w:val="32"/>
        </w:rPr>
        <w:t>Lodjuret är de</w:t>
      </w:r>
      <w:r w:rsidR="00DD7168">
        <w:rPr>
          <w:sz w:val="32"/>
          <w:szCs w:val="32"/>
        </w:rPr>
        <w:t>t</w:t>
      </w:r>
      <w:r>
        <w:rPr>
          <w:sz w:val="32"/>
          <w:szCs w:val="32"/>
        </w:rPr>
        <w:t xml:space="preserve"> största kattdjuret i Europa. Det är ett väldigt skyggt djur. Dom lever själva utom när dom parar sig.</w:t>
      </w:r>
    </w:p>
    <w:p w:rsidR="00940A31" w:rsidRDefault="00940A31" w:rsidP="00940A31">
      <w:pPr>
        <w:rPr>
          <w:sz w:val="32"/>
          <w:szCs w:val="32"/>
        </w:rPr>
      </w:pPr>
    </w:p>
    <w:p w:rsidR="00940A31" w:rsidRDefault="00940A31" w:rsidP="00940A31">
      <w:pPr>
        <w:rPr>
          <w:sz w:val="32"/>
          <w:szCs w:val="32"/>
        </w:rPr>
      </w:pPr>
      <w:r>
        <w:rPr>
          <w:sz w:val="32"/>
          <w:szCs w:val="32"/>
        </w:rPr>
        <w:t>Lodjuret är en vildkatt. Den har två tofsar på öronen, kindskägg och stora trampdynor. Lodjuret har rödgrå bottenpäls och ljus undersida på sommaren och vitgrå bottenpäls och ljus undersida på vintern. Den är också väldigt bra på att klättra i träd.</w:t>
      </w:r>
    </w:p>
    <w:p w:rsidR="00940A31" w:rsidRDefault="00940A31" w:rsidP="00940A31">
      <w:pPr>
        <w:rPr>
          <w:sz w:val="32"/>
          <w:szCs w:val="32"/>
        </w:rPr>
      </w:pPr>
    </w:p>
    <w:p w:rsidR="008C4AC6" w:rsidRDefault="00940A31" w:rsidP="00940A31">
      <w:pPr>
        <w:rPr>
          <w:sz w:val="32"/>
          <w:szCs w:val="32"/>
        </w:rPr>
      </w:pPr>
      <w:r>
        <w:rPr>
          <w:sz w:val="32"/>
          <w:szCs w:val="32"/>
        </w:rPr>
        <w:t>Lodjuret äter bara andra djur t.ex</w:t>
      </w:r>
      <w:r w:rsidR="00DD7168">
        <w:rPr>
          <w:sz w:val="32"/>
          <w:szCs w:val="32"/>
        </w:rPr>
        <w:t>.</w:t>
      </w:r>
      <w:r>
        <w:rPr>
          <w:sz w:val="32"/>
          <w:szCs w:val="32"/>
        </w:rPr>
        <w:t xml:space="preserve"> rådjur,</w:t>
      </w:r>
      <w:r w:rsidR="008C4AC6">
        <w:rPr>
          <w:sz w:val="32"/>
          <w:szCs w:val="32"/>
        </w:rPr>
        <w:t xml:space="preserve"> harar, tjädrar, ripor, orrar och andra stora fåglar. Ibland äter dom också katter, får och getter.</w:t>
      </w:r>
    </w:p>
    <w:p w:rsidR="008C4AC6" w:rsidRDefault="008C4AC6" w:rsidP="00940A31">
      <w:pPr>
        <w:rPr>
          <w:sz w:val="32"/>
          <w:szCs w:val="32"/>
        </w:rPr>
      </w:pPr>
    </w:p>
    <w:p w:rsidR="00940A31" w:rsidRDefault="008C4AC6" w:rsidP="00940A31">
      <w:pPr>
        <w:rPr>
          <w:sz w:val="32"/>
          <w:szCs w:val="32"/>
        </w:rPr>
      </w:pPr>
      <w:r>
        <w:rPr>
          <w:sz w:val="32"/>
          <w:szCs w:val="32"/>
        </w:rPr>
        <w:t xml:space="preserve">Lodjuret parar sig i mars- april. </w:t>
      </w:r>
      <w:r w:rsidR="00DD7168">
        <w:rPr>
          <w:sz w:val="32"/>
          <w:szCs w:val="32"/>
        </w:rPr>
        <w:t>Honan är dräktig i 70- 74 dagar</w:t>
      </w:r>
      <w:r>
        <w:rPr>
          <w:sz w:val="32"/>
          <w:szCs w:val="32"/>
        </w:rPr>
        <w:t>. Ungarna föds i maj- juni. Det blir oftast en kull på 2- 3 ungar. Lodjuret föder normalt en kull med ungar om året.</w:t>
      </w:r>
      <w:r w:rsidR="00DD7168">
        <w:rPr>
          <w:sz w:val="32"/>
          <w:szCs w:val="32"/>
        </w:rPr>
        <w:t xml:space="preserve"> Ungarna följer med</w:t>
      </w:r>
      <w:r>
        <w:rPr>
          <w:sz w:val="32"/>
          <w:szCs w:val="32"/>
        </w:rPr>
        <w:t xml:space="preserve"> mamman i </w:t>
      </w:r>
      <w:r w:rsidR="00DD7168">
        <w:rPr>
          <w:sz w:val="32"/>
          <w:szCs w:val="32"/>
        </w:rPr>
        <w:t>ett år.</w:t>
      </w:r>
    </w:p>
    <w:p w:rsidR="00DD7168" w:rsidRDefault="00DD7168" w:rsidP="00940A31">
      <w:pPr>
        <w:rPr>
          <w:sz w:val="32"/>
          <w:szCs w:val="32"/>
        </w:rPr>
      </w:pPr>
    </w:p>
    <w:p w:rsidR="00DD7168" w:rsidRDefault="00FE0A4E" w:rsidP="00940A31">
      <w:pPr>
        <w:rPr>
          <w:sz w:val="32"/>
          <w:szCs w:val="32"/>
        </w:rPr>
      </w:pPr>
      <w:bookmarkStart w:id="0" w:name="_GoBack"/>
      <w:r>
        <w:rPr>
          <w:noProof/>
          <w:color w:val="0000FF"/>
          <w:lang w:eastAsia="sv-SE"/>
        </w:rPr>
        <w:drawing>
          <wp:anchor distT="0" distB="0" distL="114300" distR="114300" simplePos="0" relativeHeight="251658240" behindDoc="1" locked="0" layoutInCell="1" allowOverlap="1">
            <wp:simplePos x="0" y="0"/>
            <wp:positionH relativeFrom="margin">
              <wp:align>right</wp:align>
            </wp:positionH>
            <wp:positionV relativeFrom="paragraph">
              <wp:posOffset>870171</wp:posOffset>
            </wp:positionV>
            <wp:extent cx="2735494" cy="1654508"/>
            <wp:effectExtent l="171450" t="304800" r="141605" b="307975"/>
            <wp:wrapNone/>
            <wp:docPr id="2" name="irc_mi" descr="Relaterad bil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rad bild">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822005">
                      <a:off x="0" y="0"/>
                      <a:ext cx="2735494" cy="165450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DD7168">
        <w:rPr>
          <w:sz w:val="32"/>
          <w:szCs w:val="32"/>
        </w:rPr>
        <w:t>Det är inte ovanligt att hitta lodjur på kraftiga trädgrenar. Dom sover på t.ex. stora stenar eller klippblock. Lodjuret lever i hela Europa utom Gotland och Öland.</w:t>
      </w:r>
    </w:p>
    <w:p w:rsidR="00940A31" w:rsidRDefault="00940A31" w:rsidP="00940A31">
      <w:pPr>
        <w:rPr>
          <w:sz w:val="32"/>
          <w:szCs w:val="32"/>
        </w:rPr>
      </w:pPr>
      <w:r>
        <w:rPr>
          <w:sz w:val="32"/>
          <w:szCs w:val="32"/>
        </w:rPr>
        <w:t xml:space="preserve"> </w:t>
      </w:r>
    </w:p>
    <w:p w:rsidR="00AB3E84" w:rsidRDefault="00AB3E84" w:rsidP="00940A31">
      <w:pPr>
        <w:rPr>
          <w:sz w:val="32"/>
          <w:szCs w:val="32"/>
        </w:rPr>
      </w:pPr>
      <w:r>
        <w:rPr>
          <w:sz w:val="32"/>
          <w:szCs w:val="32"/>
        </w:rPr>
        <w:t xml:space="preserve">      Källor</w:t>
      </w:r>
    </w:p>
    <w:p w:rsidR="00AB3E84" w:rsidRDefault="00AB3E84" w:rsidP="00940A31">
      <w:pPr>
        <w:rPr>
          <w:sz w:val="32"/>
          <w:szCs w:val="32"/>
        </w:rPr>
      </w:pPr>
      <w:hyperlink r:id="rId6" w:history="1">
        <w:r w:rsidRPr="00E55573">
          <w:rPr>
            <w:rStyle w:val="Hyperlnk"/>
            <w:sz w:val="32"/>
            <w:szCs w:val="32"/>
          </w:rPr>
          <w:t>www.svenskadjur.se</w:t>
        </w:r>
      </w:hyperlink>
      <w:r>
        <w:rPr>
          <w:sz w:val="32"/>
          <w:szCs w:val="32"/>
        </w:rPr>
        <w:t xml:space="preserve"> </w:t>
      </w:r>
    </w:p>
    <w:p w:rsidR="00AB3E84" w:rsidRDefault="00FE0A4E" w:rsidP="00940A31">
      <w:pPr>
        <w:rPr>
          <w:sz w:val="32"/>
          <w:szCs w:val="32"/>
        </w:rPr>
      </w:pPr>
      <w:r>
        <w:rPr>
          <w:sz w:val="32"/>
          <w:szCs w:val="32"/>
        </w:rPr>
        <w:t>V</w:t>
      </w:r>
      <w:r w:rsidR="00AB3E84">
        <w:rPr>
          <w:sz w:val="32"/>
          <w:szCs w:val="32"/>
        </w:rPr>
        <w:t>ilda världens arter 1</w:t>
      </w:r>
      <w:r>
        <w:rPr>
          <w:sz w:val="32"/>
          <w:szCs w:val="32"/>
        </w:rPr>
        <w:t xml:space="preserve"> – djur och</w:t>
      </w:r>
    </w:p>
    <w:p w:rsidR="00FE0A4E" w:rsidRDefault="00FE0A4E" w:rsidP="00940A31">
      <w:pPr>
        <w:rPr>
          <w:sz w:val="32"/>
          <w:szCs w:val="32"/>
        </w:rPr>
      </w:pPr>
      <w:r>
        <w:rPr>
          <w:sz w:val="32"/>
          <w:szCs w:val="32"/>
        </w:rPr>
        <w:t xml:space="preserve">växter i Sverige </w:t>
      </w:r>
    </w:p>
    <w:p w:rsidR="00AB3E84" w:rsidRPr="00940A31" w:rsidRDefault="00AB3E84" w:rsidP="00940A31">
      <w:pPr>
        <w:rPr>
          <w:sz w:val="32"/>
          <w:szCs w:val="32"/>
        </w:rPr>
      </w:pPr>
      <w:r>
        <w:rPr>
          <w:sz w:val="32"/>
          <w:szCs w:val="32"/>
        </w:rPr>
        <w:t xml:space="preserve">Bild </w:t>
      </w:r>
      <w:hyperlink r:id="rId7" w:history="1">
        <w:r w:rsidRPr="00E55573">
          <w:rPr>
            <w:rStyle w:val="Hyperlnk"/>
            <w:sz w:val="32"/>
            <w:szCs w:val="32"/>
          </w:rPr>
          <w:t>www.wwf.se</w:t>
        </w:r>
      </w:hyperlink>
      <w:r>
        <w:rPr>
          <w:sz w:val="32"/>
          <w:szCs w:val="32"/>
        </w:rPr>
        <w:t xml:space="preserve"> </w:t>
      </w:r>
    </w:p>
    <w:sectPr w:rsidR="00AB3E84" w:rsidRPr="00940A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A31"/>
    <w:rsid w:val="00401F4A"/>
    <w:rsid w:val="008C4AC6"/>
    <w:rsid w:val="00940A31"/>
    <w:rsid w:val="009E6AAF"/>
    <w:rsid w:val="00AB3E84"/>
    <w:rsid w:val="00DA043B"/>
    <w:rsid w:val="00DD7168"/>
    <w:rsid w:val="00FE0A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38F0E-21F2-433A-94CF-42A9771DD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B3E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wf.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venskadjur.se" TargetMode="External"/><Relationship Id="rId5" Type="http://schemas.openxmlformats.org/officeDocument/2006/relationships/image" Target="media/image1.jpeg"/><Relationship Id="rId4" Type="http://schemas.openxmlformats.org/officeDocument/2006/relationships/hyperlink" Target="http://www.google.se/url?sa=i&amp;rct=j&amp;q=&amp;esrc=s&amp;source=imgres&amp;cd=&amp;cad=rja&amp;uact=8&amp;ved=0ahUKEwi-tLWGjvnTAhXECywKHaA-CQsQjRwIBw&amp;url=http://www.wwf.se/wwfs-arbete/arter/1125794-lodjur&amp;psig=AFQjCNEheKkNbckvDT5_jgPrTnsyMMcRFA&amp;ust=1495185355037854"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172</Words>
  <Characters>916</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Växjö kommun</Company>
  <LinksUpToDate>false</LinksUpToDate>
  <CharactersWithSpaces>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Albinsson</dc:creator>
  <cp:keywords/>
  <dc:description/>
  <cp:lastModifiedBy>Hannah Albinsson</cp:lastModifiedBy>
  <cp:revision>2</cp:revision>
  <dcterms:created xsi:type="dcterms:W3CDTF">2017-05-18T08:42:00Z</dcterms:created>
  <dcterms:modified xsi:type="dcterms:W3CDTF">2017-05-18T09:33:00Z</dcterms:modified>
</cp:coreProperties>
</file>